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BF561E" w:rsidRDefault="00270DDE" w:rsidP="00BF561E">
      <w:pPr>
        <w:jc w:val="both"/>
        <w:rPr>
          <w:b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</w:t>
      </w:r>
      <w:r w:rsidR="00BF561E" w:rsidRPr="00367D7E">
        <w:rPr>
          <w:b/>
          <w:szCs w:val="24"/>
        </w:rPr>
        <w:t xml:space="preserve">округа </w:t>
      </w:r>
      <w:r w:rsidR="00BF561E">
        <w:rPr>
          <w:b/>
          <w:szCs w:val="24"/>
        </w:rPr>
        <w:t>«</w:t>
      </w:r>
      <w:r w:rsidR="00441A1B" w:rsidRPr="005B70BE">
        <w:rPr>
          <w:b/>
          <w:szCs w:val="24"/>
        </w:rPr>
        <w:t xml:space="preserve">О внесении изменений в решение Думы Артемовского городского округа от </w:t>
      </w:r>
      <w:r w:rsidR="00BF561E">
        <w:rPr>
          <w:b/>
          <w:szCs w:val="24"/>
        </w:rPr>
        <w:t>30.06.2016 № 656 «О Правилах аккредитации журналистов средств массовой информации при Думе Артемовского городского округа»</w:t>
      </w:r>
    </w:p>
    <w:p w:rsidR="00A266BD" w:rsidRPr="00367D7E" w:rsidRDefault="00A266BD" w:rsidP="00BF561E">
      <w:pPr>
        <w:jc w:val="both"/>
        <w:rPr>
          <w:b/>
          <w:bCs/>
          <w:szCs w:val="24"/>
        </w:rPr>
      </w:pP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270DDE" w:rsidP="00BF561E">
      <w:pPr>
        <w:spacing w:line="360" w:lineRule="auto"/>
        <w:ind w:firstLine="708"/>
        <w:jc w:val="both"/>
        <w:rPr>
          <w:szCs w:val="24"/>
        </w:rPr>
      </w:pPr>
      <w:bookmarkStart w:id="0" w:name="_GoBack"/>
      <w:bookmarkEnd w:id="0"/>
      <w:r w:rsidRPr="00BF561E">
        <w:rPr>
          <w:szCs w:val="24"/>
        </w:rPr>
        <w:t>В связи с принятием проекта решения Думы Артемовского городского округа</w:t>
      </w:r>
      <w:r w:rsidR="00BF561E" w:rsidRPr="00BF561E">
        <w:rPr>
          <w:szCs w:val="24"/>
        </w:rPr>
        <w:t xml:space="preserve"> </w:t>
      </w:r>
      <w:r w:rsidR="00BF561E" w:rsidRPr="00BF561E">
        <w:rPr>
          <w:szCs w:val="24"/>
        </w:rPr>
        <w:t>«О внесении изменений в решение Думы Артемовского городского округа от 30.06.2016 № 656 «О Правилах аккредитации журналистов средств массовой информации при Думе Артемовского городского округа»</w:t>
      </w:r>
      <w:r w:rsidR="00BF561E">
        <w:rPr>
          <w:szCs w:val="24"/>
        </w:rPr>
        <w:t xml:space="preserve"> </w:t>
      </w:r>
      <w:r w:rsidR="00FD6C3A"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</w:t>
      </w:r>
      <w:r w:rsidR="00FD6C3A">
        <w:rPr>
          <w:szCs w:val="24"/>
        </w:rPr>
        <w:t>.</w:t>
      </w: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F1B" w:rsidRDefault="004C6F1B">
      <w:r>
        <w:separator/>
      </w:r>
    </w:p>
  </w:endnote>
  <w:endnote w:type="continuationSeparator" w:id="0">
    <w:p w:rsidR="004C6F1B" w:rsidRDefault="004C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F1B" w:rsidRDefault="004C6F1B">
      <w:r>
        <w:separator/>
      </w:r>
    </w:p>
  </w:footnote>
  <w:footnote w:type="continuationSeparator" w:id="0">
    <w:p w:rsidR="004C6F1B" w:rsidRDefault="004C6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D41FF"/>
    <w:rsid w:val="00223BA2"/>
    <w:rsid w:val="00234FF2"/>
    <w:rsid w:val="00270DDE"/>
    <w:rsid w:val="00367D7E"/>
    <w:rsid w:val="003B6639"/>
    <w:rsid w:val="00441A1B"/>
    <w:rsid w:val="004C6F1B"/>
    <w:rsid w:val="005A47DD"/>
    <w:rsid w:val="00612BAB"/>
    <w:rsid w:val="00623729"/>
    <w:rsid w:val="006D350B"/>
    <w:rsid w:val="00710FE6"/>
    <w:rsid w:val="00716C82"/>
    <w:rsid w:val="00762504"/>
    <w:rsid w:val="00A266BD"/>
    <w:rsid w:val="00A42AFB"/>
    <w:rsid w:val="00BF3239"/>
    <w:rsid w:val="00BF561E"/>
    <w:rsid w:val="00F654F3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21</cp:revision>
  <dcterms:created xsi:type="dcterms:W3CDTF">2018-06-01T01:21:00Z</dcterms:created>
  <dcterms:modified xsi:type="dcterms:W3CDTF">2025-12-16T06:12:00Z</dcterms:modified>
  <cp:version>786432</cp:version>
</cp:coreProperties>
</file>